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26471"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Chers Référents,</w:t>
      </w:r>
    </w:p>
    <w:p w14:paraId="5023F57A"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Chers Collègues,</w:t>
      </w:r>
    </w:p>
    <w:p w14:paraId="0E8D2C87"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Chers Amis</w:t>
      </w:r>
    </w:p>
    <w:p w14:paraId="58F1FD66"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 </w:t>
      </w:r>
    </w:p>
    <w:p w14:paraId="56932166"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J’ai le plaisir de vous annoncer l’organisation du </w:t>
      </w:r>
      <w:r w:rsidRPr="00162DE4">
        <w:rPr>
          <w:rFonts w:ascii="Arial" w:hAnsi="Arial" w:cs="Arial"/>
          <w:b/>
          <w:bCs/>
          <w:color w:val="000090"/>
          <w:sz w:val="22"/>
          <w:szCs w:val="22"/>
          <w:lang w:eastAsia="fr-FR"/>
        </w:rPr>
        <w:t>1</w:t>
      </w:r>
      <w:r w:rsidRPr="00162DE4">
        <w:rPr>
          <w:rFonts w:ascii="Arial" w:hAnsi="Arial" w:cs="Arial"/>
          <w:b/>
          <w:bCs/>
          <w:color w:val="000090"/>
          <w:sz w:val="22"/>
          <w:szCs w:val="22"/>
          <w:vertAlign w:val="superscript"/>
          <w:lang w:eastAsia="fr-FR"/>
        </w:rPr>
        <w:t>er</w:t>
      </w:r>
      <w:r w:rsidRPr="00162DE4">
        <w:rPr>
          <w:rFonts w:ascii="Arial" w:hAnsi="Arial" w:cs="Arial"/>
          <w:b/>
          <w:bCs/>
          <w:color w:val="000090"/>
          <w:sz w:val="22"/>
          <w:szCs w:val="22"/>
          <w:lang w:eastAsia="fr-FR"/>
        </w:rPr>
        <w:t> Sommet Mondial sur la Responsabilité Sociale des institutions de formation en santé à Hammamet (Tunisie), du 8 au 12 avril 2017.</w:t>
      </w:r>
      <w:r w:rsidRPr="00162DE4">
        <w:rPr>
          <w:rFonts w:ascii="Arial" w:hAnsi="Arial" w:cs="Arial"/>
          <w:color w:val="000090"/>
          <w:sz w:val="22"/>
          <w:szCs w:val="22"/>
          <w:lang w:eastAsia="fr-FR"/>
        </w:rPr>
        <w:t> La thématique de la conférence est « </w:t>
      </w:r>
      <w:proofErr w:type="gramStart"/>
      <w:r w:rsidRPr="00162DE4">
        <w:rPr>
          <w:rFonts w:ascii="Arial" w:hAnsi="Arial" w:cs="Arial"/>
          <w:color w:val="000090"/>
          <w:sz w:val="22"/>
          <w:szCs w:val="22"/>
          <w:lang w:eastAsia="fr-FR"/>
        </w:rPr>
        <w:t>Améliorer</w:t>
      </w:r>
      <w:proofErr w:type="gramEnd"/>
      <w:r w:rsidRPr="00162DE4">
        <w:rPr>
          <w:rFonts w:ascii="Arial" w:hAnsi="Arial" w:cs="Arial"/>
          <w:color w:val="000090"/>
          <w:sz w:val="22"/>
          <w:szCs w:val="22"/>
          <w:lang w:eastAsia="fr-FR"/>
        </w:rPr>
        <w:t xml:space="preserve"> l'impact des institutions de formation sur la Santé de la Population ».</w:t>
      </w:r>
    </w:p>
    <w:p w14:paraId="65751CBF"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 </w:t>
      </w:r>
    </w:p>
    <w:p w14:paraId="58DCAB4B"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Le but du Sommet Mondial est de créer ensemble la synergie nécessaire pour un changement global pour permettre d'assurer un service de santé qui soit à la fois de qualité, efficient et équitable. La finalité du Sommet sera d'élaborer au niveau national et international des plans d'action et des approches permettant d'améliorer durablement l'impact des institutions de formations sur la santé de la population.</w:t>
      </w:r>
    </w:p>
    <w:p w14:paraId="24A44945"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 </w:t>
      </w:r>
    </w:p>
    <w:p w14:paraId="4D9B9A8E"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 xml:space="preserve">Le Groupe International Francophone sur la Responsabilité Sociale des Facultés de Médecine, la CIDMEF, la SIFEM, sont les partenaires de ce Sommet aux </w:t>
      </w:r>
      <w:proofErr w:type="spellStart"/>
      <w:r w:rsidRPr="00162DE4">
        <w:rPr>
          <w:rFonts w:ascii="Arial" w:hAnsi="Arial" w:cs="Arial"/>
          <w:color w:val="000090"/>
          <w:sz w:val="22"/>
          <w:szCs w:val="22"/>
          <w:lang w:eastAsia="fr-FR"/>
        </w:rPr>
        <w:t>cotés</w:t>
      </w:r>
      <w:proofErr w:type="spellEnd"/>
      <w:r w:rsidRPr="00162DE4">
        <w:rPr>
          <w:rFonts w:ascii="Arial" w:hAnsi="Arial" w:cs="Arial"/>
          <w:color w:val="000090"/>
          <w:sz w:val="22"/>
          <w:szCs w:val="22"/>
          <w:lang w:eastAsia="fr-FR"/>
        </w:rPr>
        <w:t xml:space="preserve"> d'autres organisations internationales (OMS, FAIMER, WFME, AMEE, WONCA, AFMC, AUF, etc.) ainsi que l'Association Internationale des </w:t>
      </w:r>
      <w:proofErr w:type="spellStart"/>
      <w:r w:rsidRPr="00162DE4">
        <w:rPr>
          <w:rFonts w:ascii="Arial" w:hAnsi="Arial" w:cs="Arial"/>
          <w:color w:val="000090"/>
          <w:sz w:val="22"/>
          <w:szCs w:val="22"/>
          <w:lang w:eastAsia="fr-FR"/>
        </w:rPr>
        <w:t>Etudiants</w:t>
      </w:r>
      <w:proofErr w:type="spellEnd"/>
      <w:r w:rsidRPr="00162DE4">
        <w:rPr>
          <w:rFonts w:ascii="Arial" w:hAnsi="Arial" w:cs="Arial"/>
          <w:color w:val="000090"/>
          <w:sz w:val="22"/>
          <w:szCs w:val="22"/>
          <w:lang w:eastAsia="fr-FR"/>
        </w:rPr>
        <w:t xml:space="preserve"> en Médecine (IFMSA).</w:t>
      </w:r>
    </w:p>
    <w:p w14:paraId="65852628"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 </w:t>
      </w:r>
    </w:p>
    <w:p w14:paraId="4015ADF0"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En parallèle des sessions en anglais, des conférences, tables rondes, communications et ateliers en français seront organisés. Je vous joins l’annonce du Sommet ainsi que les modalités pour répondre à l’appel à communication. </w:t>
      </w:r>
    </w:p>
    <w:p w14:paraId="1ABEAF20"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 </w:t>
      </w:r>
    </w:p>
    <w:p w14:paraId="2051176C"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b/>
          <w:bCs/>
          <w:color w:val="000090"/>
          <w:sz w:val="22"/>
          <w:szCs w:val="22"/>
          <w:lang w:eastAsia="fr-FR"/>
        </w:rPr>
        <w:t>La date limite pour la soumission d’un résumé est fixée au 1</w:t>
      </w:r>
      <w:r w:rsidRPr="00162DE4">
        <w:rPr>
          <w:rFonts w:ascii="Arial" w:hAnsi="Arial" w:cs="Arial"/>
          <w:b/>
          <w:bCs/>
          <w:color w:val="000090"/>
          <w:sz w:val="22"/>
          <w:szCs w:val="22"/>
          <w:vertAlign w:val="superscript"/>
          <w:lang w:eastAsia="fr-FR"/>
        </w:rPr>
        <w:t>er</w:t>
      </w:r>
      <w:r w:rsidRPr="00162DE4">
        <w:rPr>
          <w:rFonts w:ascii="Arial" w:hAnsi="Arial" w:cs="Arial"/>
          <w:b/>
          <w:bCs/>
          <w:color w:val="000090"/>
          <w:sz w:val="22"/>
          <w:szCs w:val="22"/>
          <w:lang w:eastAsia="fr-FR"/>
        </w:rPr>
        <w:t> décembre</w:t>
      </w:r>
      <w:r w:rsidRPr="00162DE4">
        <w:rPr>
          <w:rFonts w:ascii="Arial" w:hAnsi="Arial" w:cs="Arial"/>
          <w:color w:val="000090"/>
          <w:sz w:val="22"/>
          <w:szCs w:val="22"/>
          <w:lang w:eastAsia="fr-FR"/>
        </w:rPr>
        <w:t>. </w:t>
      </w:r>
      <w:r w:rsidRPr="00162DE4">
        <w:rPr>
          <w:rFonts w:ascii="Arial" w:hAnsi="Arial" w:cs="Arial"/>
          <w:b/>
          <w:bCs/>
          <w:color w:val="000090"/>
          <w:sz w:val="22"/>
          <w:szCs w:val="22"/>
          <w:lang w:eastAsia="fr-FR"/>
        </w:rPr>
        <w:t xml:space="preserve">Nous vous invitons fortement à proposer des communications sur vos expériences, les actions mises en </w:t>
      </w:r>
      <w:proofErr w:type="spellStart"/>
      <w:r w:rsidRPr="00162DE4">
        <w:rPr>
          <w:rFonts w:ascii="Arial" w:hAnsi="Arial" w:cs="Arial"/>
          <w:b/>
          <w:bCs/>
          <w:color w:val="000090"/>
          <w:sz w:val="22"/>
          <w:szCs w:val="22"/>
          <w:lang w:eastAsia="fr-FR"/>
        </w:rPr>
        <w:t>oeuvre</w:t>
      </w:r>
      <w:proofErr w:type="spellEnd"/>
      <w:r w:rsidRPr="00162DE4">
        <w:rPr>
          <w:rFonts w:ascii="Arial" w:hAnsi="Arial" w:cs="Arial"/>
          <w:b/>
          <w:bCs/>
          <w:color w:val="000090"/>
          <w:sz w:val="22"/>
          <w:szCs w:val="22"/>
          <w:lang w:eastAsia="fr-FR"/>
        </w:rPr>
        <w:t>, vos démarches conduites dans le cadre du Projet Francophone sur la Responsabilité Sociale, les initiatives des étudiants, etc.</w:t>
      </w:r>
    </w:p>
    <w:p w14:paraId="61FC57EF"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 </w:t>
      </w:r>
    </w:p>
    <w:p w14:paraId="28C65387"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Nous profiterons de nous retrouver nombreux à Hammamet pour organiser </w:t>
      </w:r>
      <w:r w:rsidRPr="00162DE4">
        <w:rPr>
          <w:rFonts w:ascii="Arial" w:hAnsi="Arial" w:cs="Arial"/>
          <w:b/>
          <w:bCs/>
          <w:color w:val="000090"/>
          <w:sz w:val="22"/>
          <w:szCs w:val="22"/>
          <w:lang w:eastAsia="fr-FR"/>
        </w:rPr>
        <w:t>la 6</w:t>
      </w:r>
      <w:r w:rsidRPr="00162DE4">
        <w:rPr>
          <w:rFonts w:ascii="Arial" w:hAnsi="Arial" w:cs="Arial"/>
          <w:b/>
          <w:bCs/>
          <w:color w:val="000090"/>
          <w:sz w:val="22"/>
          <w:szCs w:val="22"/>
          <w:vertAlign w:val="superscript"/>
          <w:lang w:eastAsia="fr-FR"/>
        </w:rPr>
        <w:t>ème</w:t>
      </w:r>
      <w:r w:rsidRPr="00162DE4">
        <w:rPr>
          <w:rFonts w:ascii="Arial" w:hAnsi="Arial" w:cs="Arial"/>
          <w:b/>
          <w:bCs/>
          <w:color w:val="000090"/>
          <w:sz w:val="22"/>
          <w:szCs w:val="22"/>
          <w:lang w:eastAsia="fr-FR"/>
        </w:rPr>
        <w:t> réunion du Comité de Pilotage (COPIL) du Projet Francophone, les 7 et 8 avril. </w:t>
      </w:r>
      <w:r w:rsidRPr="00162DE4">
        <w:rPr>
          <w:rFonts w:ascii="Arial" w:hAnsi="Arial" w:cs="Arial"/>
          <w:color w:val="000090"/>
          <w:sz w:val="22"/>
          <w:szCs w:val="22"/>
          <w:lang w:eastAsia="fr-FR"/>
        </w:rPr>
        <w:t xml:space="preserve">Nous reviendrons vers vous avec plus d’informations sur l’organisation du COPIL. </w:t>
      </w:r>
      <w:proofErr w:type="gramStart"/>
      <w:r w:rsidRPr="00162DE4">
        <w:rPr>
          <w:rFonts w:ascii="Arial" w:hAnsi="Arial" w:cs="Arial"/>
          <w:color w:val="000090"/>
          <w:sz w:val="22"/>
          <w:szCs w:val="22"/>
          <w:lang w:eastAsia="fr-FR"/>
        </w:rPr>
        <w:t>et</w:t>
      </w:r>
      <w:proofErr w:type="gramEnd"/>
      <w:r w:rsidRPr="00162DE4">
        <w:rPr>
          <w:rFonts w:ascii="Arial" w:hAnsi="Arial" w:cs="Arial"/>
          <w:color w:val="000090"/>
          <w:sz w:val="22"/>
          <w:szCs w:val="22"/>
          <w:lang w:eastAsia="fr-FR"/>
        </w:rPr>
        <w:t xml:space="preserve"> de la Conférence.</w:t>
      </w:r>
    </w:p>
    <w:p w14:paraId="5B7F2481"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 </w:t>
      </w:r>
    </w:p>
    <w:p w14:paraId="37A84720"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Enfin, je vous remercie de bien vouloir diffuser cette annonce auprès de vos collègues, les étudiants et dans vos réseaux. Nous vous attendons nombreux en Tunisie au printemps prochain.</w:t>
      </w:r>
    </w:p>
    <w:p w14:paraId="4DBD5D6F"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 </w:t>
      </w:r>
    </w:p>
    <w:p w14:paraId="74B637C0"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 xml:space="preserve">Je vous </w:t>
      </w:r>
      <w:proofErr w:type="gramStart"/>
      <w:r w:rsidRPr="00162DE4">
        <w:rPr>
          <w:rFonts w:ascii="Arial" w:hAnsi="Arial" w:cs="Arial"/>
          <w:color w:val="000090"/>
          <w:sz w:val="22"/>
          <w:szCs w:val="22"/>
          <w:lang w:eastAsia="fr-FR"/>
        </w:rPr>
        <w:t>adresses</w:t>
      </w:r>
      <w:proofErr w:type="gramEnd"/>
      <w:r w:rsidRPr="00162DE4">
        <w:rPr>
          <w:rFonts w:ascii="Arial" w:hAnsi="Arial" w:cs="Arial"/>
          <w:color w:val="000090"/>
          <w:sz w:val="22"/>
          <w:szCs w:val="22"/>
          <w:lang w:eastAsia="fr-FR"/>
        </w:rPr>
        <w:t xml:space="preserve"> mes cordiales et amicales salutations.</w:t>
      </w:r>
    </w:p>
    <w:p w14:paraId="0D85A515"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 </w:t>
      </w:r>
    </w:p>
    <w:p w14:paraId="5B1AD27F"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Pour le Secrétariat Exécutif du Projet International Francophone sur la Responsabilité Sociale des Facultés de Médecine</w:t>
      </w:r>
    </w:p>
    <w:p w14:paraId="2F0A30FF" w14:textId="77777777" w:rsidR="00162DE4" w:rsidRPr="00162DE4" w:rsidRDefault="00162DE4" w:rsidP="00162DE4">
      <w:pPr>
        <w:spacing w:line="253" w:lineRule="atLeast"/>
        <w:rPr>
          <w:rFonts w:ascii="Calibri" w:hAnsi="Calibri" w:cs="Times New Roman"/>
          <w:color w:val="000000"/>
          <w:sz w:val="22"/>
          <w:szCs w:val="22"/>
          <w:lang w:eastAsia="fr-FR"/>
        </w:rPr>
      </w:pPr>
      <w:r w:rsidRPr="00162DE4">
        <w:rPr>
          <w:rFonts w:ascii="Arial" w:hAnsi="Arial" w:cs="Arial"/>
          <w:color w:val="000090"/>
          <w:sz w:val="22"/>
          <w:szCs w:val="22"/>
          <w:lang w:eastAsia="fr-FR"/>
        </w:rPr>
        <w:t xml:space="preserve">J </w:t>
      </w:r>
      <w:proofErr w:type="spellStart"/>
      <w:r w:rsidRPr="00162DE4">
        <w:rPr>
          <w:rFonts w:ascii="Arial" w:hAnsi="Arial" w:cs="Arial"/>
          <w:color w:val="000090"/>
          <w:sz w:val="22"/>
          <w:szCs w:val="22"/>
          <w:lang w:eastAsia="fr-FR"/>
        </w:rPr>
        <w:t>Ladner</w:t>
      </w:r>
      <w:proofErr w:type="spellEnd"/>
    </w:p>
    <w:p w14:paraId="35067ED4" w14:textId="77777777" w:rsidR="00C15278" w:rsidRDefault="00162DE4">
      <w:bookmarkStart w:id="0" w:name="_GoBack"/>
      <w:bookmarkEnd w:id="0"/>
    </w:p>
    <w:sectPr w:rsidR="00C15278" w:rsidSect="001B17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E4"/>
    <w:rsid w:val="00162DE4"/>
    <w:rsid w:val="001B17E7"/>
    <w:rsid w:val="002E24DE"/>
    <w:rsid w:val="007C1580"/>
    <w:rsid w:val="00E01EE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1B21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6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87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1917</Characters>
  <Application>Microsoft Macintosh Word</Application>
  <DocSecurity>0</DocSecurity>
  <Lines>15</Lines>
  <Paragraphs>4</Paragraphs>
  <ScaleCrop>false</ScaleCrop>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Réjean Duplain</dc:creator>
  <cp:keywords/>
  <dc:description/>
  <cp:lastModifiedBy>Réjean Duplain</cp:lastModifiedBy>
  <cp:revision>1</cp:revision>
  <dcterms:created xsi:type="dcterms:W3CDTF">2017-02-06T15:01:00Z</dcterms:created>
  <dcterms:modified xsi:type="dcterms:W3CDTF">2017-02-06T15:02:00Z</dcterms:modified>
</cp:coreProperties>
</file>