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2062" w14:textId="77777777" w:rsidR="006170CE" w:rsidRDefault="006170CE" w:rsidP="006170CE">
      <w:pPr>
        <w:spacing w:line="253" w:lineRule="atLeast"/>
        <w:rPr>
          <w:rFonts w:ascii="Arial" w:hAnsi="Arial" w:cs="Arial"/>
          <w:b/>
          <w:bCs/>
          <w:color w:val="C00000"/>
          <w:lang w:eastAsia="fr-FR"/>
        </w:rPr>
      </w:pPr>
      <w:r w:rsidRPr="006170CE">
        <w:rPr>
          <w:rFonts w:ascii="Arial" w:hAnsi="Arial" w:cs="Arial"/>
          <w:b/>
          <w:bCs/>
          <w:color w:val="C00000"/>
          <w:lang w:eastAsia="fr-FR"/>
        </w:rPr>
        <w:t>Lettre d'Info N°</w:t>
      </w:r>
      <w:proofErr w:type="gramStart"/>
      <w:r w:rsidRPr="006170CE">
        <w:rPr>
          <w:rFonts w:ascii="Arial" w:hAnsi="Arial" w:cs="Arial"/>
          <w:b/>
          <w:bCs/>
          <w:color w:val="C00000"/>
          <w:lang w:eastAsia="fr-FR"/>
        </w:rPr>
        <w:t>19  -</w:t>
      </w:r>
      <w:proofErr w:type="gramEnd"/>
      <w:r w:rsidRPr="006170CE">
        <w:rPr>
          <w:rFonts w:ascii="Arial" w:hAnsi="Arial" w:cs="Arial"/>
          <w:b/>
          <w:bCs/>
          <w:color w:val="C00000"/>
          <w:lang w:eastAsia="fr-FR"/>
        </w:rPr>
        <w:t xml:space="preserve"> Réunion du Comité de Pilotage au 5</w:t>
      </w:r>
      <w:r w:rsidRPr="006170CE">
        <w:rPr>
          <w:rFonts w:ascii="Arial" w:hAnsi="Arial" w:cs="Arial"/>
          <w:b/>
          <w:bCs/>
          <w:color w:val="C00000"/>
          <w:vertAlign w:val="superscript"/>
          <w:lang w:eastAsia="fr-FR"/>
        </w:rPr>
        <w:t>ème</w:t>
      </w:r>
      <w:r w:rsidRPr="006170CE">
        <w:rPr>
          <w:rFonts w:ascii="Arial" w:hAnsi="Arial" w:cs="Arial"/>
          <w:b/>
          <w:bCs/>
          <w:color w:val="C00000"/>
          <w:lang w:eastAsia="fr-FR"/>
        </w:rPr>
        <w:t>  Congrès International de Pédagogie des Sciences de la Santé, Bruxelles, le 7 avril 2015</w:t>
      </w:r>
    </w:p>
    <w:p w14:paraId="709B0399" w14:textId="77777777" w:rsidR="006170CE" w:rsidRDefault="006170CE" w:rsidP="006170CE">
      <w:pPr>
        <w:spacing w:line="253" w:lineRule="atLeast"/>
        <w:rPr>
          <w:rFonts w:ascii="Arial" w:hAnsi="Arial" w:cs="Arial"/>
          <w:b/>
          <w:bCs/>
          <w:color w:val="C00000"/>
          <w:lang w:eastAsia="fr-FR"/>
        </w:rPr>
      </w:pPr>
    </w:p>
    <w:p w14:paraId="05E60709" w14:textId="77777777" w:rsidR="006170CE" w:rsidRPr="006170CE" w:rsidRDefault="006170CE" w:rsidP="006170CE">
      <w:pPr>
        <w:spacing w:line="253" w:lineRule="atLeast"/>
        <w:rPr>
          <w:rFonts w:ascii="Calibri" w:hAnsi="Calibri" w:cs="Times New Roman"/>
          <w:color w:val="000000"/>
          <w:sz w:val="22"/>
          <w:szCs w:val="22"/>
          <w:lang w:eastAsia="fr-FR"/>
        </w:rPr>
      </w:pPr>
      <w:r>
        <w:rPr>
          <w:rFonts w:ascii="Helvetica" w:hAnsi="Helvetica" w:cs="Helvetica"/>
          <w:noProof/>
          <w:lang w:eastAsia="fr-FR"/>
        </w:rPr>
        <w:drawing>
          <wp:inline distT="0" distB="0" distL="0" distR="0" wp14:anchorId="1E7BB527" wp14:editId="0AE14B00">
            <wp:extent cx="1983105" cy="29178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3105" cy="2917825"/>
                    </a:xfrm>
                    <a:prstGeom prst="rect">
                      <a:avLst/>
                    </a:prstGeom>
                    <a:noFill/>
                    <a:ln>
                      <a:noFill/>
                    </a:ln>
                  </pic:spPr>
                </pic:pic>
              </a:graphicData>
            </a:graphic>
          </wp:inline>
        </w:drawing>
      </w:r>
      <w:bookmarkStart w:id="0" w:name="_GoBack"/>
      <w:bookmarkEnd w:id="0"/>
    </w:p>
    <w:p w14:paraId="64A8A0E2"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0000"/>
          <w:sz w:val="22"/>
          <w:szCs w:val="22"/>
          <w:lang w:eastAsia="fr-FR"/>
        </w:rPr>
        <w:t> </w:t>
      </w:r>
    </w:p>
    <w:p w14:paraId="3430FC48"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Cher(e)</w:t>
      </w:r>
      <w:proofErr w:type="gramStart"/>
      <w:r w:rsidRPr="006170CE">
        <w:rPr>
          <w:rFonts w:ascii="Arial" w:hAnsi="Arial" w:cs="Arial"/>
          <w:color w:val="002060"/>
          <w:lang w:eastAsia="fr-FR"/>
        </w:rPr>
        <w:t>s  Référent</w:t>
      </w:r>
      <w:proofErr w:type="gramEnd"/>
      <w:r w:rsidRPr="006170CE">
        <w:rPr>
          <w:rFonts w:ascii="Arial" w:hAnsi="Arial" w:cs="Arial"/>
          <w:color w:val="002060"/>
          <w:lang w:eastAsia="fr-FR"/>
        </w:rPr>
        <w:t>(e)s Facultaires,</w:t>
      </w:r>
    </w:p>
    <w:p w14:paraId="564B2B80"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Cher(e)s collègues, Cher(e)s Ami(e)s,</w:t>
      </w:r>
    </w:p>
    <w:p w14:paraId="1CD0A312"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0B0CADA7"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Comme annoncé dans notre Lettre d’Info précédente, nous vous confirmons la prochaine réunion du Comité de Pilotage du Projet Francophone le mardi 7 avril à Bruxelles de 9 à 18 heures à l’Université Catholique de Louvain.</w:t>
      </w:r>
    </w:p>
    <w:p w14:paraId="006E976B"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2DB39CBE"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Le 5</w:t>
      </w:r>
      <w:r w:rsidRPr="006170CE">
        <w:rPr>
          <w:rFonts w:ascii="Arial" w:hAnsi="Arial" w:cs="Arial"/>
          <w:color w:val="002060"/>
          <w:vertAlign w:val="superscript"/>
          <w:lang w:eastAsia="fr-FR"/>
        </w:rPr>
        <w:t>ème</w:t>
      </w:r>
      <w:r w:rsidRPr="006170CE">
        <w:rPr>
          <w:rFonts w:ascii="Arial" w:hAnsi="Arial" w:cs="Arial"/>
          <w:color w:val="002060"/>
          <w:lang w:eastAsia="fr-FR"/>
        </w:rPr>
        <w:t xml:space="preserve"> Congrès International de Pédagogie des Sciences de la Santé commencera le 8 au matin jusqu’au vendredi 10. La responsabilité sociale des institutions de formation et l’approche par compétences sont les deux thématiques du Congrès. La responsabilité sociale sera la thématique de la première journée. Pour vous inscrire et télécharger le </w:t>
      </w:r>
      <w:proofErr w:type="spellStart"/>
      <w:r w:rsidRPr="006170CE">
        <w:rPr>
          <w:rFonts w:ascii="Arial" w:hAnsi="Arial" w:cs="Arial"/>
          <w:color w:val="002060"/>
          <w:lang w:eastAsia="fr-FR"/>
        </w:rPr>
        <w:t>pré-programme</w:t>
      </w:r>
      <w:proofErr w:type="spellEnd"/>
      <w:r w:rsidRPr="006170CE">
        <w:rPr>
          <w:rFonts w:ascii="Arial" w:hAnsi="Arial" w:cs="Arial"/>
          <w:color w:val="002060"/>
          <w:lang w:eastAsia="fr-FR"/>
        </w:rPr>
        <w:t xml:space="preserve"> du congrès :</w:t>
      </w:r>
      <w:hyperlink r:id="rId5" w:history="1">
        <w:r w:rsidRPr="006170CE">
          <w:rPr>
            <w:rFonts w:ascii="Arial" w:hAnsi="Arial" w:cs="Arial"/>
            <w:color w:val="002060"/>
            <w:u w:val="single"/>
            <w:lang w:eastAsia="fr-FR"/>
          </w:rPr>
          <w:t>http://sifem2015.sciencesconf.org</w:t>
        </w:r>
      </w:hyperlink>
    </w:p>
    <w:p w14:paraId="5E90F9B1"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7AC7EA61"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xml:space="preserve">La réunion du COPIL le mardi 7 aura pour objectifs de faire le point sur le projet écoulé (2011-2014) en analysant les leçons apprises, de vous présenter le plan stratégique du projet pour la période 2015-2020 que nous joignons en </w:t>
      </w:r>
      <w:proofErr w:type="spellStart"/>
      <w:r w:rsidRPr="006170CE">
        <w:rPr>
          <w:rFonts w:ascii="Arial" w:hAnsi="Arial" w:cs="Arial"/>
          <w:color w:val="002060"/>
          <w:lang w:eastAsia="fr-FR"/>
        </w:rPr>
        <w:t>piece</w:t>
      </w:r>
      <w:proofErr w:type="spellEnd"/>
      <w:r w:rsidRPr="006170CE">
        <w:rPr>
          <w:rFonts w:ascii="Arial" w:hAnsi="Arial" w:cs="Arial"/>
          <w:color w:val="002060"/>
          <w:lang w:eastAsia="fr-FR"/>
        </w:rPr>
        <w:t xml:space="preserve"> </w:t>
      </w:r>
      <w:proofErr w:type="spellStart"/>
      <w:r w:rsidRPr="006170CE">
        <w:rPr>
          <w:rFonts w:ascii="Arial" w:hAnsi="Arial" w:cs="Arial"/>
          <w:color w:val="002060"/>
          <w:lang w:eastAsia="fr-FR"/>
        </w:rPr>
        <w:t>attachee</w:t>
      </w:r>
      <w:proofErr w:type="spellEnd"/>
      <w:r w:rsidRPr="006170CE">
        <w:rPr>
          <w:rFonts w:ascii="Arial" w:hAnsi="Arial" w:cs="Arial"/>
          <w:color w:val="002060"/>
          <w:lang w:eastAsia="fr-FR"/>
        </w:rPr>
        <w:t xml:space="preserve"> et d’envisager votre participation aux prochaines actions qui seront mises en place dans les prochaines années. </w:t>
      </w:r>
      <w:r w:rsidRPr="006170CE">
        <w:rPr>
          <w:rFonts w:ascii="Arial" w:hAnsi="Arial" w:cs="Arial"/>
          <w:b/>
          <w:bCs/>
          <w:color w:val="002060"/>
          <w:lang w:eastAsia="fr-FR"/>
        </w:rPr>
        <w:t>Votre présence à ce comité de pilotage est essentielle pour dynamiser notre groupe et assurer le suivi des actions entreprises.</w:t>
      </w:r>
    </w:p>
    <w:p w14:paraId="6277831F"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1DEE2E15"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Lors de la réunion du COPIL, nous vous proposons de discuter les points suivants :</w:t>
      </w:r>
    </w:p>
    <w:p w14:paraId="556A8BBB"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lastRenderedPageBreak/>
        <w:t>1.</w:t>
      </w:r>
      <w:r w:rsidRPr="006170CE">
        <w:rPr>
          <w:rFonts w:ascii="Times New Roman" w:hAnsi="Times New Roman" w:cs="Times New Roman"/>
          <w:color w:val="002060"/>
          <w:sz w:val="14"/>
          <w:szCs w:val="14"/>
          <w:lang w:eastAsia="fr-FR"/>
        </w:rPr>
        <w:t>    </w:t>
      </w:r>
      <w:proofErr w:type="spellStart"/>
      <w:r w:rsidRPr="006170CE">
        <w:rPr>
          <w:rFonts w:ascii="Arial" w:hAnsi="Arial" w:cs="Arial"/>
          <w:color w:val="002060"/>
          <w:lang w:eastAsia="fr-FR"/>
        </w:rPr>
        <w:t>Etat</w:t>
      </w:r>
      <w:proofErr w:type="spellEnd"/>
      <w:r w:rsidRPr="006170CE">
        <w:rPr>
          <w:rFonts w:ascii="Arial" w:hAnsi="Arial" w:cs="Arial"/>
          <w:color w:val="002060"/>
          <w:lang w:eastAsia="fr-FR"/>
        </w:rPr>
        <w:t xml:space="preserve"> d’avancement du projet dans les facultés : thématique choisie, activités conduites, présentation synthétique en moins de 8 minutes, en suivant le plan du canevas joint (conduite de la phase 1, de la phase 2, du projet dans votre faculté et votre avis sur le projet francophone). Nous vous remercions de bien vouloir compléter le canevas de synthèse joint à cette Lettre d’Info, puis soit de nous le retourner (</w:t>
      </w:r>
      <w:hyperlink r:id="rId6" w:history="1">
        <w:r w:rsidRPr="006170CE">
          <w:rPr>
            <w:rFonts w:ascii="Arial" w:hAnsi="Arial" w:cs="Arial"/>
            <w:color w:val="002060"/>
            <w:u w:val="single"/>
            <w:lang w:eastAsia="fr-FR"/>
          </w:rPr>
          <w:t>Joel.ladner@chu-rouen.fr</w:t>
        </w:r>
      </w:hyperlink>
      <w:r w:rsidRPr="006170CE">
        <w:rPr>
          <w:rFonts w:ascii="Arial" w:hAnsi="Arial" w:cs="Arial"/>
          <w:color w:val="002060"/>
          <w:lang w:eastAsia="fr-FR"/>
        </w:rPr>
        <w:t>), soit nous le remettre lors de notre réunion le 7 avril.</w:t>
      </w:r>
    </w:p>
    <w:p w14:paraId="737F764C"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t>2.</w:t>
      </w:r>
      <w:r w:rsidRPr="006170CE">
        <w:rPr>
          <w:rFonts w:ascii="Times New Roman" w:hAnsi="Times New Roman" w:cs="Times New Roman"/>
          <w:color w:val="002060"/>
          <w:sz w:val="14"/>
          <w:szCs w:val="14"/>
          <w:lang w:eastAsia="fr-FR"/>
        </w:rPr>
        <w:t>    </w:t>
      </w:r>
      <w:r w:rsidRPr="006170CE">
        <w:rPr>
          <w:rFonts w:ascii="Arial" w:hAnsi="Arial" w:cs="Arial"/>
          <w:color w:val="002060"/>
          <w:lang w:eastAsia="fr-FR"/>
        </w:rPr>
        <w:t>Actions conduites par le Secrétariat Exécutif, état d’avancement du Projet</w:t>
      </w:r>
    </w:p>
    <w:p w14:paraId="7BEA3AFD"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t>3.</w:t>
      </w:r>
      <w:r w:rsidRPr="006170CE">
        <w:rPr>
          <w:rFonts w:ascii="Times New Roman" w:hAnsi="Times New Roman" w:cs="Times New Roman"/>
          <w:color w:val="002060"/>
          <w:sz w:val="14"/>
          <w:szCs w:val="14"/>
          <w:lang w:eastAsia="fr-FR"/>
        </w:rPr>
        <w:t>    </w:t>
      </w:r>
      <w:r w:rsidRPr="006170CE">
        <w:rPr>
          <w:rFonts w:ascii="Arial" w:hAnsi="Arial" w:cs="Arial"/>
          <w:color w:val="002060"/>
          <w:lang w:eastAsia="fr-FR"/>
        </w:rPr>
        <w:t>Présentation du plan stratégique 2015-2020</w:t>
      </w:r>
    </w:p>
    <w:p w14:paraId="63E60600"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t>4.</w:t>
      </w:r>
      <w:r w:rsidRPr="006170CE">
        <w:rPr>
          <w:rFonts w:ascii="Times New Roman" w:hAnsi="Times New Roman" w:cs="Times New Roman"/>
          <w:color w:val="002060"/>
          <w:sz w:val="14"/>
          <w:szCs w:val="14"/>
          <w:lang w:eastAsia="fr-FR"/>
        </w:rPr>
        <w:t>    </w:t>
      </w:r>
      <w:r w:rsidRPr="006170CE">
        <w:rPr>
          <w:rFonts w:ascii="Arial" w:hAnsi="Arial" w:cs="Arial"/>
          <w:color w:val="002060"/>
          <w:lang w:eastAsia="fr-FR"/>
        </w:rPr>
        <w:t>Compte rendu de la réunion de Paris (2 et 3 février 2015)</w:t>
      </w:r>
    </w:p>
    <w:p w14:paraId="0A812537"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t>5.</w:t>
      </w:r>
      <w:r w:rsidRPr="006170CE">
        <w:rPr>
          <w:rFonts w:ascii="Times New Roman" w:hAnsi="Times New Roman" w:cs="Times New Roman"/>
          <w:color w:val="002060"/>
          <w:sz w:val="14"/>
          <w:szCs w:val="14"/>
          <w:lang w:eastAsia="fr-FR"/>
        </w:rPr>
        <w:t>    </w:t>
      </w:r>
      <w:r w:rsidRPr="006170CE">
        <w:rPr>
          <w:rFonts w:ascii="Arial" w:hAnsi="Arial" w:cs="Arial"/>
          <w:color w:val="002060"/>
          <w:lang w:eastAsia="fr-FR"/>
        </w:rPr>
        <w:t>Place et organisation des facultés dans le plan 2015-2020</w:t>
      </w:r>
    </w:p>
    <w:p w14:paraId="177D6216" w14:textId="77777777" w:rsidR="006170CE" w:rsidRPr="006170CE" w:rsidRDefault="006170CE" w:rsidP="006170CE">
      <w:pPr>
        <w:spacing w:line="253" w:lineRule="atLeast"/>
        <w:ind w:left="360" w:hanging="360"/>
        <w:rPr>
          <w:rFonts w:ascii="Calibri" w:hAnsi="Calibri" w:cs="Times New Roman"/>
          <w:color w:val="000000"/>
          <w:sz w:val="22"/>
          <w:szCs w:val="22"/>
          <w:lang w:eastAsia="fr-FR"/>
        </w:rPr>
      </w:pPr>
      <w:r w:rsidRPr="006170CE">
        <w:rPr>
          <w:rFonts w:ascii="Arial" w:hAnsi="Arial" w:cs="Arial"/>
          <w:color w:val="002060"/>
          <w:lang w:eastAsia="fr-FR"/>
        </w:rPr>
        <w:t>6.</w:t>
      </w:r>
      <w:r w:rsidRPr="006170CE">
        <w:rPr>
          <w:rFonts w:ascii="Times New Roman" w:hAnsi="Times New Roman" w:cs="Times New Roman"/>
          <w:color w:val="002060"/>
          <w:sz w:val="14"/>
          <w:szCs w:val="14"/>
          <w:lang w:eastAsia="fr-FR"/>
        </w:rPr>
        <w:t>    </w:t>
      </w:r>
      <w:r w:rsidRPr="006170CE">
        <w:rPr>
          <w:rFonts w:ascii="Arial" w:hAnsi="Arial" w:cs="Arial"/>
          <w:color w:val="002060"/>
          <w:lang w:eastAsia="fr-FR"/>
        </w:rPr>
        <w:t>Prochaines étapes, feuille de route, la prochaine réunion du COPIL</w:t>
      </w:r>
    </w:p>
    <w:p w14:paraId="402894D3"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6FE22A48"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Nous vous remercions de nous </w:t>
      </w:r>
      <w:r w:rsidRPr="006170CE">
        <w:rPr>
          <w:rFonts w:ascii="Arial" w:hAnsi="Arial" w:cs="Arial"/>
          <w:b/>
          <w:bCs/>
          <w:color w:val="002060"/>
          <w:lang w:eastAsia="fr-FR"/>
        </w:rPr>
        <w:t>confirmer votre présence à la réunion du COPIL le plus rapidement possible </w:t>
      </w:r>
      <w:r w:rsidRPr="006170CE">
        <w:rPr>
          <w:rFonts w:ascii="Arial" w:hAnsi="Arial" w:cs="Arial"/>
          <w:color w:val="002060"/>
          <w:lang w:eastAsia="fr-FR"/>
        </w:rPr>
        <w:t>pour que nous puissions l’organiser au mieux, notamment pour la logistique (déjeuner et dîner).</w:t>
      </w:r>
    </w:p>
    <w:p w14:paraId="527CFEDF"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204A8E73"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Nous vous adresserons le programme définitif de notre réunion en mars.</w:t>
      </w:r>
    </w:p>
    <w:p w14:paraId="674798A8"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40B85ECA"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N’hésitez pas à nous contacter pour toute information additionnelle.</w:t>
      </w:r>
    </w:p>
    <w:p w14:paraId="7C194B96"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7175C262"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Nous nous réjouissons à l’idée de poursuivre notre collaboration avec votre Faculté.</w:t>
      </w:r>
    </w:p>
    <w:p w14:paraId="4DAF2469"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53149EE5"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Au plaisir de vous revoir prochainement à Bruxelles</w:t>
      </w:r>
    </w:p>
    <w:p w14:paraId="59208D5C"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Nos cordiales salutations</w:t>
      </w:r>
    </w:p>
    <w:p w14:paraId="50DBD7EA"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 </w:t>
      </w:r>
    </w:p>
    <w:p w14:paraId="1CF70F84" w14:textId="77777777" w:rsidR="006170CE" w:rsidRPr="006170CE" w:rsidRDefault="006170CE" w:rsidP="006170CE">
      <w:pPr>
        <w:spacing w:line="253" w:lineRule="atLeast"/>
        <w:rPr>
          <w:rFonts w:ascii="Calibri" w:hAnsi="Calibri" w:cs="Times New Roman"/>
          <w:color w:val="000000"/>
          <w:sz w:val="22"/>
          <w:szCs w:val="22"/>
          <w:lang w:eastAsia="fr-FR"/>
        </w:rPr>
      </w:pPr>
      <w:r w:rsidRPr="006170CE">
        <w:rPr>
          <w:rFonts w:ascii="Arial" w:hAnsi="Arial" w:cs="Arial"/>
          <w:color w:val="002060"/>
          <w:lang w:eastAsia="fr-FR"/>
        </w:rPr>
        <w:t>Le Secrétariat Exécutif</w:t>
      </w:r>
    </w:p>
    <w:p w14:paraId="4D1AF6D2" w14:textId="77777777" w:rsidR="00C15278" w:rsidRDefault="006170CE"/>
    <w:sectPr w:rsidR="00C15278" w:rsidSect="001B17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CE"/>
    <w:rsid w:val="001B17E7"/>
    <w:rsid w:val="002E24DE"/>
    <w:rsid w:val="006170CE"/>
    <w:rsid w:val="007C1580"/>
    <w:rsid w:val="00E01EE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99B7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170CE"/>
  </w:style>
  <w:style w:type="character" w:styleId="Lienhypertexte">
    <w:name w:val="Hyperlink"/>
    <w:basedOn w:val="Policepardfaut"/>
    <w:uiPriority w:val="99"/>
    <w:semiHidden/>
    <w:unhideWhenUsed/>
    <w:rsid w:val="00617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22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ifem2015.sciencesconf.org/" TargetMode="External"/><Relationship Id="rId6" Type="http://schemas.openxmlformats.org/officeDocument/2006/relationships/hyperlink" Target="mailto:Joel.ladner@chu-roue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2460</Characters>
  <Application>Microsoft Macintosh Word</Application>
  <DocSecurity>0</DocSecurity>
  <Lines>20</Lines>
  <Paragraphs>5</Paragraphs>
  <ScaleCrop>false</ScaleCrop>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Réjean Duplain</dc:creator>
  <cp:keywords/>
  <dc:description/>
  <cp:lastModifiedBy>Réjean Duplain</cp:lastModifiedBy>
  <cp:revision>1</cp:revision>
  <dcterms:created xsi:type="dcterms:W3CDTF">2017-02-06T14:51:00Z</dcterms:created>
  <dcterms:modified xsi:type="dcterms:W3CDTF">2017-02-06T14:52:00Z</dcterms:modified>
</cp:coreProperties>
</file>